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3A1C3" w14:textId="77777777" w:rsidR="005C7152" w:rsidRDefault="005C715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229" w:type="dxa"/>
        <w:jc w:val="center"/>
        <w:tblInd w:w="0" w:type="dxa"/>
        <w:tblLayout w:type="fixed"/>
        <w:tblLook w:val="0400" w:firstRow="0" w:lastRow="0" w:firstColumn="0" w:lastColumn="0" w:noHBand="0" w:noVBand="1"/>
      </w:tblPr>
      <w:tblGrid>
        <w:gridCol w:w="1531"/>
        <w:gridCol w:w="8698"/>
      </w:tblGrid>
      <w:tr w:rsidR="005C7152" w14:paraId="55567BF2" w14:textId="77777777">
        <w:trPr>
          <w:jc w:val="center"/>
        </w:trPr>
        <w:tc>
          <w:tcPr>
            <w:tcW w:w="1531" w:type="dxa"/>
            <w:vAlign w:val="center"/>
          </w:tcPr>
          <w:p w14:paraId="5521A7FE" w14:textId="77777777" w:rsidR="005C7152" w:rsidRDefault="00B11CFA">
            <w:pPr>
              <w:widowControl w:val="0"/>
              <w:rPr>
                <w:rFonts w:ascii="Arial Narrow" w:eastAsia="Arial Narrow" w:hAnsi="Arial Narrow" w:cs="Arial Narrow"/>
              </w:rPr>
            </w:pPr>
            <w:r>
              <w:rPr>
                <w:rFonts w:ascii="Arial Narrow" w:eastAsia="Arial Narrow" w:hAnsi="Arial Narrow" w:cs="Arial Narrow"/>
              </w:rPr>
              <w:t>Sujet/Subject :</w:t>
            </w:r>
          </w:p>
        </w:tc>
        <w:tc>
          <w:tcPr>
            <w:tcW w:w="8698" w:type="dxa"/>
            <w:vAlign w:val="center"/>
          </w:tcPr>
          <w:p w14:paraId="07369DF5" w14:textId="233EDC99" w:rsidR="005C7152" w:rsidRDefault="00B11CFA">
            <w:pPr>
              <w:widowControl w:val="0"/>
              <w:rPr>
                <w:rFonts w:ascii="Arial Narrow" w:eastAsia="Arial Narrow" w:hAnsi="Arial Narrow" w:cs="Arial Narrow"/>
              </w:rPr>
            </w:pPr>
            <w:bookmarkStart w:id="0" w:name="_heading=h.8uv8ligogw4a" w:colFirst="0" w:colLast="0"/>
            <w:bookmarkEnd w:id="0"/>
            <w:r>
              <w:rPr>
                <w:rFonts w:ascii="Arial Narrow" w:eastAsia="Arial Narrow" w:hAnsi="Arial Narrow" w:cs="Arial Narrow"/>
              </w:rPr>
              <w:t xml:space="preserve">    </w:t>
            </w:r>
            <w:bookmarkStart w:id="1" w:name="bookmark=id.uaug8j1rezqp" w:colFirst="0" w:colLast="0"/>
            <w:bookmarkEnd w:id="1"/>
            <w:r>
              <w:rPr>
                <w:rFonts w:ascii="Arial Narrow" w:eastAsia="Arial Narrow" w:hAnsi="Arial Narrow" w:cs="Arial Narrow"/>
              </w:rPr>
              <w:t>N°3</w:t>
            </w:r>
          </w:p>
        </w:tc>
      </w:tr>
      <w:tr w:rsidR="005C7152" w14:paraId="7225FC10" w14:textId="77777777">
        <w:trPr>
          <w:jc w:val="center"/>
        </w:trPr>
        <w:tc>
          <w:tcPr>
            <w:tcW w:w="1531" w:type="dxa"/>
            <w:vAlign w:val="center"/>
          </w:tcPr>
          <w:p w14:paraId="71DDD8BD" w14:textId="77777777" w:rsidR="005C7152" w:rsidRDefault="00B11CFA">
            <w:pPr>
              <w:widowControl w:val="0"/>
              <w:rPr>
                <w:rFonts w:ascii="Arial Narrow" w:eastAsia="Arial Narrow" w:hAnsi="Arial Narrow" w:cs="Arial Narrow"/>
              </w:rPr>
            </w:pPr>
            <w:r>
              <w:rPr>
                <w:rFonts w:ascii="Arial Narrow" w:eastAsia="Arial Narrow" w:hAnsi="Arial Narrow" w:cs="Arial Narrow"/>
              </w:rPr>
              <w:t>De/From :</w:t>
            </w:r>
          </w:p>
        </w:tc>
        <w:tc>
          <w:tcPr>
            <w:tcW w:w="8698" w:type="dxa"/>
            <w:vAlign w:val="center"/>
          </w:tcPr>
          <w:p w14:paraId="66D0C517" w14:textId="77777777" w:rsidR="005C7152" w:rsidRDefault="00B11CFA">
            <w:pPr>
              <w:widowControl w:val="0"/>
              <w:rPr>
                <w:rFonts w:ascii="Arial Narrow" w:eastAsia="Arial Narrow" w:hAnsi="Arial Narrow" w:cs="Arial Narrow"/>
              </w:rPr>
            </w:pPr>
            <w:r>
              <w:rPr>
                <w:rFonts w:ascii="Arial Narrow" w:eastAsia="Arial Narrow" w:hAnsi="Arial Narrow" w:cs="Arial Narrow"/>
              </w:rPr>
              <w:t>COMMISSAIRES SPORTIFS / STEWARDS</w:t>
            </w:r>
          </w:p>
        </w:tc>
      </w:tr>
      <w:tr w:rsidR="005C7152" w14:paraId="1CC670DC" w14:textId="77777777">
        <w:trPr>
          <w:jc w:val="center"/>
        </w:trPr>
        <w:tc>
          <w:tcPr>
            <w:tcW w:w="1531" w:type="dxa"/>
            <w:vAlign w:val="center"/>
          </w:tcPr>
          <w:p w14:paraId="3643E38E" w14:textId="77777777" w:rsidR="005C7152" w:rsidRDefault="00B11CFA">
            <w:pPr>
              <w:widowControl w:val="0"/>
              <w:rPr>
                <w:rFonts w:ascii="Arial Narrow" w:eastAsia="Arial Narrow" w:hAnsi="Arial Narrow" w:cs="Arial Narrow"/>
              </w:rPr>
            </w:pPr>
            <w:r>
              <w:rPr>
                <w:rFonts w:ascii="Arial Narrow" w:eastAsia="Arial Narrow" w:hAnsi="Arial Narrow" w:cs="Arial Narrow"/>
              </w:rPr>
              <w:t>A/To :</w:t>
            </w:r>
          </w:p>
        </w:tc>
        <w:tc>
          <w:tcPr>
            <w:tcW w:w="8698" w:type="dxa"/>
            <w:vAlign w:val="center"/>
          </w:tcPr>
          <w:p w14:paraId="657D8E3C" w14:textId="09C9279D" w:rsidR="005C7152" w:rsidRDefault="00940A70">
            <w:pPr>
              <w:widowControl w:val="0"/>
              <w:rPr>
                <w:rFonts w:ascii="Arial Narrow" w:eastAsia="Arial Narrow" w:hAnsi="Arial Narrow" w:cs="Arial Narrow"/>
              </w:rPr>
            </w:pPr>
            <w:r>
              <w:rPr>
                <w:rFonts w:ascii="Arial Narrow" w:eastAsia="Arial Narrow" w:hAnsi="Arial Narrow" w:cs="Arial Narrow"/>
              </w:rPr>
              <w:t>Cconcurrent N°</w:t>
            </w:r>
            <w:r w:rsidR="00B11CFA">
              <w:rPr>
                <w:rFonts w:ascii="Arial Narrow" w:eastAsia="Arial Narrow" w:hAnsi="Arial Narrow" w:cs="Arial Narrow"/>
              </w:rPr>
              <w:t>10</w:t>
            </w:r>
          </w:p>
        </w:tc>
      </w:tr>
    </w:tbl>
    <w:p w14:paraId="03E47254" w14:textId="77777777" w:rsidR="005C7152" w:rsidRDefault="00B11CFA">
      <w:pPr>
        <w:rPr>
          <w:rFonts w:ascii="Arial Narrow" w:eastAsia="Arial Narrow" w:hAnsi="Arial Narrow" w:cs="Arial Narrow"/>
          <w:b/>
          <w:sz w:val="10"/>
          <w:szCs w:val="10"/>
        </w:rPr>
      </w:pPr>
      <w:r>
        <w:rPr>
          <w:noProof/>
        </w:rPr>
        <mc:AlternateContent>
          <mc:Choice Requires="wps">
            <w:drawing>
              <wp:anchor distT="8255" distB="8255" distL="8255" distR="8255" simplePos="0" relativeHeight="251658240" behindDoc="0" locked="0" layoutInCell="1" hidden="0" allowOverlap="1" wp14:anchorId="4AE7CB9C" wp14:editId="397B0354">
                <wp:simplePos x="0" y="0"/>
                <wp:positionH relativeFrom="column">
                  <wp:posOffset>-4444</wp:posOffset>
                </wp:positionH>
                <wp:positionV relativeFrom="paragraph">
                  <wp:posOffset>46355</wp:posOffset>
                </wp:positionV>
                <wp:extent cx="6562675" cy="41860"/>
                <wp:effectExtent l="0" t="0" r="0" b="0"/>
                <wp:wrapNone/>
                <wp:docPr id="7" name="Connecteur droit avec flèche 7"/>
                <wp:cNvGraphicFramePr/>
                <a:graphic xmlns:a="http://schemas.openxmlformats.org/drawingml/2006/main">
                  <a:graphicData uri="http://schemas.microsoft.com/office/word/2010/wordprocessingShape">
                    <wps:wsp>
                      <wps:cNvCnPr/>
                      <wps:spPr>
                        <a:xfrm>
                          <a:off x="2072520" y="3767040"/>
                          <a:ext cx="6546960" cy="25920"/>
                        </a:xfrm>
                        <a:prstGeom prst="straightConnector1">
                          <a:avLst/>
                        </a:prstGeom>
                        <a:noFill/>
                        <a:ln w="15825" cap="flat" cmpd="sng">
                          <a:solidFill>
                            <a:srgbClr val="BFBFBF"/>
                          </a:solidFill>
                          <a:prstDash val="solid"/>
                          <a:round/>
                          <a:headEnd type="none" w="sm" len="sm"/>
                          <a:tailEnd type="none" w="sm" len="sm"/>
                        </a:ln>
                      </wps:spPr>
                      <wps:bodyPr/>
                    </wps:wsp>
                  </a:graphicData>
                </a:graphic>
              </wp:anchor>
            </w:drawing>
          </mc:Choice>
          <mc:Fallback>
            <w:pict>
              <v:shapetype w14:anchorId="5DCD1738" id="_x0000_t32" coordsize="21600,21600" o:spt="32" o:oned="t" path="m,l21600,21600e" filled="f">
                <v:path arrowok="t" fillok="f" o:connecttype="none"/>
                <o:lock v:ext="edit" shapetype="t"/>
              </v:shapetype>
              <v:shape id="Connecteur droit avec flèche 7" o:spid="_x0000_s1026" type="#_x0000_t32" style="position:absolute;margin-left:-.35pt;margin-top:3.65pt;width:516.75pt;height:3.3pt;z-index:251658240;visibility:visible;mso-wrap-style:square;mso-wrap-distance-left:.65pt;mso-wrap-distance-top:.65pt;mso-wrap-distance-right:.65pt;mso-wrap-distance-bottom:.6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" strokecolor="#bfbfbf" strokeweight=".43958mm">
                <v:stroke startarrowwidth="narrow" startarrowlength="short" endarrowwidth="narrow" endarrowlength="short"/>
              </v:shape>
            </w:pict>
          </mc:Fallback>
        </mc:AlternateContent>
      </w:r>
    </w:p>
    <w:p w14:paraId="6E02C226" w14:textId="77777777" w:rsidR="005C7152" w:rsidRDefault="00B11CFA">
      <w:pPr>
        <w:spacing w:after="120"/>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Les commissaires sportifs, après avoir reçu un rapport du Directeur de Course, convoqué et entendu les concurrents et les pilotes, ont examiné la question suivante et déterminé ce qui suit : </w:t>
      </w:r>
      <w:r>
        <w:rPr>
          <w:rFonts w:ascii="Arial Narrow" w:eastAsia="Arial Narrow" w:hAnsi="Arial Narrow" w:cs="Arial Narrow"/>
          <w:color w:val="CCCCCC"/>
          <w:sz w:val="20"/>
          <w:szCs w:val="20"/>
        </w:rPr>
        <w:t xml:space="preserve">The stewards, having received a report from the Race Director, summoned and heard from competitors and drivers, have considered the following matter and determine the following: </w:t>
      </w:r>
    </w:p>
    <w:p w14:paraId="7ADF3080" w14:textId="2B99C93A" w:rsidR="005C7152" w:rsidRPr="00940A70" w:rsidRDefault="00B11CFA">
      <w:pPr>
        <w:tabs>
          <w:tab w:val="left" w:pos="2694"/>
        </w:tabs>
        <w:spacing w:before="200"/>
        <w:rPr>
          <w:rFonts w:ascii="Arial Narrow" w:eastAsia="Arial Narrow" w:hAnsi="Arial Narrow" w:cs="Arial Narrow"/>
          <w:sz w:val="20"/>
          <w:szCs w:val="20"/>
          <w:lang w:val="en-US"/>
        </w:rPr>
      </w:pPr>
      <w:r w:rsidRPr="00940A70">
        <w:rPr>
          <w:rFonts w:ascii="Arial Narrow" w:eastAsia="Arial Narrow" w:hAnsi="Arial Narrow" w:cs="Arial Narrow"/>
          <w:b/>
          <w:sz w:val="20"/>
          <w:szCs w:val="20"/>
          <w:lang w:val="en-US"/>
        </w:rPr>
        <w:t>Concurrent / Competitor:</w:t>
      </w:r>
      <w:r w:rsidR="00940A70">
        <w:rPr>
          <w:rFonts w:ascii="Arial Narrow" w:eastAsia="Arial Narrow" w:hAnsi="Arial Narrow" w:cs="Arial Narrow"/>
          <w:b/>
          <w:sz w:val="20"/>
          <w:szCs w:val="20"/>
          <w:lang w:val="en-US"/>
        </w:rPr>
        <w:tab/>
      </w:r>
      <w:r>
        <w:rPr>
          <w:rFonts w:ascii="Arial Narrow" w:eastAsia="Arial Narrow" w:hAnsi="Arial Narrow" w:cs="Arial Narrow"/>
          <w:bCs/>
          <w:sz w:val="20"/>
          <w:szCs w:val="20"/>
          <w:lang w:val="en-US"/>
        </w:rPr>
        <w:t>10</w:t>
      </w:r>
    </w:p>
    <w:p w14:paraId="5F5492B6" w14:textId="1355281C" w:rsidR="005C7152" w:rsidRPr="00940A70" w:rsidRDefault="00B11CFA">
      <w:pPr>
        <w:tabs>
          <w:tab w:val="left" w:pos="2694"/>
          <w:tab w:val="left" w:pos="3119"/>
        </w:tabs>
        <w:spacing w:before="200"/>
        <w:rPr>
          <w:rFonts w:ascii="Arial Narrow" w:eastAsia="Arial Narrow" w:hAnsi="Arial Narrow" w:cs="Arial Narrow"/>
          <w:sz w:val="20"/>
          <w:szCs w:val="20"/>
          <w:lang w:val="fr-FR"/>
        </w:rPr>
      </w:pPr>
      <w:r w:rsidRPr="00940A70">
        <w:rPr>
          <w:rFonts w:ascii="Arial Narrow" w:eastAsia="Arial Narrow" w:hAnsi="Arial Narrow" w:cs="Arial Narrow"/>
          <w:b/>
          <w:sz w:val="20"/>
          <w:szCs w:val="20"/>
          <w:lang w:val="en-US"/>
        </w:rPr>
        <w:t xml:space="preserve">Nº &amp; Pilote / No. </w:t>
      </w:r>
      <w:r w:rsidRPr="00940A70">
        <w:rPr>
          <w:rFonts w:ascii="Arial Narrow" w:eastAsia="Arial Narrow" w:hAnsi="Arial Narrow" w:cs="Arial Narrow"/>
          <w:b/>
          <w:sz w:val="20"/>
          <w:szCs w:val="20"/>
          <w:lang w:val="fr-FR"/>
        </w:rPr>
        <w:t>&amp; Driver :</w:t>
      </w:r>
      <w:r w:rsidR="00940A70" w:rsidRPr="00940A70">
        <w:rPr>
          <w:rFonts w:ascii="Arial Narrow" w:eastAsia="Arial Narrow" w:hAnsi="Arial Narrow" w:cs="Arial Narrow"/>
          <w:b/>
          <w:sz w:val="20"/>
          <w:szCs w:val="20"/>
          <w:lang w:val="fr-FR"/>
        </w:rPr>
        <w:tab/>
      </w:r>
      <w:r>
        <w:rPr>
          <w:rFonts w:ascii="Arial Narrow" w:eastAsia="Arial Narrow" w:hAnsi="Arial Narrow" w:cs="Arial Narrow"/>
          <w:bCs/>
          <w:sz w:val="20"/>
          <w:szCs w:val="20"/>
          <w:lang w:val="fr-FR"/>
        </w:rPr>
        <w:t>GIALDINI Ethan</w:t>
      </w:r>
    </w:p>
    <w:p w14:paraId="4A8D45D4" w14:textId="00D265BC" w:rsidR="005C7152" w:rsidRDefault="00B11CFA">
      <w:pPr>
        <w:tabs>
          <w:tab w:val="left" w:pos="2694"/>
        </w:tabs>
        <w:spacing w:before="200"/>
        <w:rPr>
          <w:rFonts w:ascii="Arial Narrow" w:eastAsia="Arial Narrow" w:hAnsi="Arial Narrow" w:cs="Arial Narrow"/>
          <w:sz w:val="20"/>
          <w:szCs w:val="20"/>
        </w:rPr>
      </w:pPr>
      <w:r>
        <w:rPr>
          <w:rFonts w:ascii="Arial Narrow" w:eastAsia="Arial Narrow" w:hAnsi="Arial Narrow" w:cs="Arial Narrow"/>
          <w:b/>
          <w:color w:val="000000"/>
          <w:sz w:val="20"/>
          <w:szCs w:val="20"/>
        </w:rPr>
        <w:t>Date &amp; Heure de l’incident :</w:t>
      </w:r>
      <w:r w:rsidR="00940A70">
        <w:rPr>
          <w:rFonts w:ascii="Arial Narrow" w:eastAsia="Arial Narrow" w:hAnsi="Arial Narrow" w:cs="Arial Narrow"/>
          <w:b/>
          <w:color w:val="000000"/>
          <w:sz w:val="20"/>
          <w:szCs w:val="20"/>
        </w:rPr>
        <w:tab/>
      </w:r>
      <w:r w:rsidR="00940A70" w:rsidRPr="00940A70">
        <w:rPr>
          <w:rFonts w:ascii="Arial Narrow" w:eastAsia="Arial Narrow" w:hAnsi="Arial Narrow" w:cs="Arial Narrow"/>
          <w:bCs/>
          <w:color w:val="000000"/>
          <w:sz w:val="20"/>
          <w:szCs w:val="20"/>
        </w:rPr>
        <w:t>21/06/2025 à 21h12</w:t>
      </w:r>
    </w:p>
    <w:p w14:paraId="28BCBD91" w14:textId="39314621" w:rsidR="005C7152" w:rsidRDefault="00B11CFA">
      <w:pPr>
        <w:tabs>
          <w:tab w:val="left" w:pos="2694"/>
        </w:tabs>
        <w:spacing w:before="200"/>
        <w:rPr>
          <w:rFonts w:ascii="Arial Narrow" w:eastAsia="Arial Narrow" w:hAnsi="Arial Narrow" w:cs="Arial Narrow"/>
          <w:sz w:val="20"/>
          <w:szCs w:val="20"/>
        </w:rPr>
      </w:pPr>
      <w:r>
        <w:rPr>
          <w:rFonts w:ascii="Arial Narrow" w:eastAsia="Arial Narrow" w:hAnsi="Arial Narrow" w:cs="Arial Narrow"/>
          <w:b/>
          <w:sz w:val="20"/>
          <w:szCs w:val="20"/>
        </w:rPr>
        <w:t>Séance / Session :</w:t>
      </w:r>
      <w:r w:rsidR="00940A70">
        <w:rPr>
          <w:rFonts w:ascii="Arial Narrow" w:eastAsia="Arial Narrow" w:hAnsi="Arial Narrow" w:cs="Arial Narrow"/>
          <w:b/>
          <w:sz w:val="20"/>
          <w:szCs w:val="20"/>
        </w:rPr>
        <w:tab/>
      </w:r>
      <w:r w:rsidR="00940A70" w:rsidRPr="00940A70">
        <w:rPr>
          <w:rFonts w:ascii="Arial Narrow" w:eastAsia="Arial Narrow" w:hAnsi="Arial Narrow" w:cs="Arial Narrow"/>
          <w:bCs/>
          <w:sz w:val="20"/>
          <w:szCs w:val="20"/>
        </w:rPr>
        <w:t>Course 1</w:t>
      </w:r>
    </w:p>
    <w:p w14:paraId="6BC13E90" w14:textId="697386B4" w:rsidR="005C7152" w:rsidRPr="00940A70" w:rsidRDefault="00B11CFA">
      <w:pPr>
        <w:tabs>
          <w:tab w:val="left" w:pos="2694"/>
        </w:tabs>
        <w:spacing w:before="200"/>
        <w:rPr>
          <w:rFonts w:ascii="Arial Narrow" w:eastAsia="Arial Narrow" w:hAnsi="Arial Narrow" w:cs="Arial Narrow"/>
          <w:bCs/>
          <w:sz w:val="20"/>
          <w:szCs w:val="20"/>
        </w:rPr>
      </w:pPr>
      <w:r>
        <w:rPr>
          <w:rFonts w:ascii="Arial Narrow" w:eastAsia="Arial Narrow" w:hAnsi="Arial Narrow" w:cs="Arial Narrow"/>
          <w:b/>
          <w:sz w:val="20"/>
          <w:szCs w:val="20"/>
        </w:rPr>
        <w:t>Faits / Facts :</w:t>
      </w:r>
      <w:r w:rsidR="00940A70">
        <w:rPr>
          <w:rFonts w:ascii="Arial Narrow" w:eastAsia="Arial Narrow" w:hAnsi="Arial Narrow" w:cs="Arial Narrow"/>
          <w:b/>
          <w:sz w:val="20"/>
          <w:szCs w:val="20"/>
        </w:rPr>
        <w:tab/>
      </w:r>
      <w:r w:rsidR="00940A70" w:rsidRPr="00940A70">
        <w:rPr>
          <w:rFonts w:ascii="Arial Narrow" w:eastAsia="Arial Narrow" w:hAnsi="Arial Narrow" w:cs="Arial Narrow"/>
          <w:bCs/>
          <w:sz w:val="20"/>
          <w:szCs w:val="20"/>
        </w:rPr>
        <w:t>Non respect de l’Article 2.10.15 du Code Sportif International</w:t>
      </w:r>
    </w:p>
    <w:p w14:paraId="6F8A00D0" w14:textId="0D18E954" w:rsidR="005C7152" w:rsidRPr="00940A70" w:rsidRDefault="00B11CFA" w:rsidP="00940A70">
      <w:pPr>
        <w:pStyle w:val="NormalWeb"/>
        <w:spacing w:before="200" w:beforeAutospacing="0" w:after="0" w:afterAutospacing="0"/>
      </w:pPr>
      <w:r>
        <w:rPr>
          <w:rFonts w:ascii="Arial Narrow" w:eastAsia="Arial Narrow" w:hAnsi="Arial Narrow" w:cs="Arial Narrow"/>
          <w:b/>
          <w:sz w:val="20"/>
          <w:szCs w:val="20"/>
        </w:rPr>
        <w:t>Référence / Offence :</w:t>
      </w:r>
      <w:r w:rsidR="00940A70">
        <w:rPr>
          <w:rFonts w:ascii="Arial Narrow" w:eastAsia="Arial Narrow" w:hAnsi="Arial Narrow" w:cs="Arial Narrow"/>
          <w:b/>
          <w:sz w:val="20"/>
          <w:szCs w:val="20"/>
        </w:rPr>
        <w:tab/>
      </w:r>
      <w:r w:rsidR="00123E90">
        <w:rPr>
          <w:rFonts w:ascii="Arial Narrow" w:eastAsia="Arial Narrow" w:hAnsi="Arial Narrow" w:cs="Arial Narrow"/>
          <w:b/>
          <w:sz w:val="20"/>
          <w:szCs w:val="20"/>
        </w:rPr>
        <w:tab/>
      </w:r>
      <w:r w:rsidR="00940A70">
        <w:rPr>
          <w:rFonts w:ascii="Arial Narrow" w:hAnsi="Arial Narrow"/>
          <w:color w:val="000000"/>
          <w:sz w:val="20"/>
          <w:szCs w:val="20"/>
        </w:rPr>
        <w:t>Article 17.9 AVERTISSEMENT SUR LE COMPORTEMENT du Règlement Sportif Championnat de France GT4 en vigueur</w:t>
      </w:r>
    </w:p>
    <w:p w14:paraId="1C4E17FC" w14:textId="1159C1E2" w:rsidR="005C7152" w:rsidRDefault="00B11CFA">
      <w:pPr>
        <w:tabs>
          <w:tab w:val="left" w:pos="2694"/>
          <w:tab w:val="left" w:pos="8115"/>
        </w:tabs>
        <w:spacing w:before="200"/>
        <w:rPr>
          <w:rFonts w:ascii="Arial Narrow" w:eastAsia="Arial Narrow" w:hAnsi="Arial Narrow" w:cs="Arial Narrow"/>
          <w:sz w:val="20"/>
          <w:szCs w:val="20"/>
        </w:rPr>
      </w:pPr>
      <w:r>
        <w:rPr>
          <w:rFonts w:ascii="Arial Narrow" w:eastAsia="Arial Narrow" w:hAnsi="Arial Narrow" w:cs="Arial Narrow"/>
          <w:b/>
          <w:sz w:val="20"/>
          <w:szCs w:val="20"/>
        </w:rPr>
        <w:t>Décision</w:t>
      </w:r>
      <w:r>
        <w:rPr>
          <w:rFonts w:ascii="Arial Narrow" w:eastAsia="Arial Narrow" w:hAnsi="Arial Narrow" w:cs="Arial Narrow"/>
          <w:sz w:val="20"/>
          <w:szCs w:val="20"/>
        </w:rPr>
        <w:t xml:space="preserve"> </w:t>
      </w:r>
      <w:r>
        <w:rPr>
          <w:rFonts w:ascii="Arial Narrow" w:eastAsia="Arial Narrow" w:hAnsi="Arial Narrow" w:cs="Arial Narrow"/>
          <w:b/>
          <w:sz w:val="20"/>
          <w:szCs w:val="20"/>
        </w:rPr>
        <w:t>:</w:t>
      </w:r>
      <w:r w:rsidR="00940A70">
        <w:rPr>
          <w:rFonts w:ascii="Arial Narrow" w:eastAsia="Arial Narrow" w:hAnsi="Arial Narrow" w:cs="Arial Narrow"/>
          <w:b/>
          <w:sz w:val="20"/>
          <w:szCs w:val="20"/>
        </w:rPr>
        <w:tab/>
      </w:r>
      <w:r w:rsidR="00940A70" w:rsidRPr="00123E90">
        <w:rPr>
          <w:rFonts w:ascii="Arial Narrow" w:eastAsia="Arial Narrow" w:hAnsi="Arial Narrow" w:cs="Arial Narrow"/>
          <w:bCs/>
          <w:sz w:val="20"/>
          <w:szCs w:val="20"/>
        </w:rPr>
        <w:t xml:space="preserve">1 point pour comportement </w:t>
      </w:r>
      <w:r w:rsidR="004D49E7" w:rsidRPr="00123E90">
        <w:rPr>
          <w:rFonts w:ascii="Arial Narrow" w:eastAsia="Arial Narrow" w:hAnsi="Arial Narrow" w:cs="Arial Narrow"/>
          <w:bCs/>
          <w:sz w:val="20"/>
          <w:szCs w:val="20"/>
        </w:rPr>
        <w:t>dangereux</w:t>
      </w:r>
      <w:r w:rsidR="00940A70" w:rsidRPr="00123E90">
        <w:rPr>
          <w:rFonts w:ascii="Arial Narrow" w:eastAsia="Arial Narrow" w:hAnsi="Arial Narrow" w:cs="Arial Narrow"/>
          <w:bCs/>
          <w:sz w:val="20"/>
          <w:szCs w:val="20"/>
        </w:rPr>
        <w:t xml:space="preserve"> durant la </w:t>
      </w:r>
      <w:r w:rsidR="00F9526A" w:rsidRPr="00123E90">
        <w:rPr>
          <w:rFonts w:ascii="Arial Narrow" w:eastAsia="Arial Narrow" w:hAnsi="Arial Narrow" w:cs="Arial Narrow"/>
          <w:bCs/>
          <w:sz w:val="20"/>
          <w:szCs w:val="20"/>
        </w:rPr>
        <w:t>procédure</w:t>
      </w:r>
      <w:r w:rsidR="00940A70" w:rsidRPr="00123E90">
        <w:rPr>
          <w:rFonts w:ascii="Arial Narrow" w:eastAsia="Arial Narrow" w:hAnsi="Arial Narrow" w:cs="Arial Narrow"/>
          <w:bCs/>
          <w:sz w:val="20"/>
          <w:szCs w:val="20"/>
        </w:rPr>
        <w:t xml:space="preserve"> Safety-Car</w:t>
      </w:r>
      <w:r>
        <w:rPr>
          <w:rFonts w:ascii="Arial Narrow" w:eastAsia="Arial Narrow" w:hAnsi="Arial Narrow" w:cs="Arial Narrow"/>
          <w:b/>
          <w:sz w:val="20"/>
          <w:szCs w:val="20"/>
        </w:rPr>
        <w:tab/>
      </w:r>
      <w:r>
        <w:rPr>
          <w:rFonts w:ascii="Arial Narrow" w:eastAsia="Arial Narrow" w:hAnsi="Arial Narrow" w:cs="Arial Narrow"/>
          <w:sz w:val="20"/>
          <w:szCs w:val="20"/>
        </w:rPr>
        <w:tab/>
      </w:r>
    </w:p>
    <w:p w14:paraId="1CE5B32B" w14:textId="0FBBF091" w:rsidR="00940A70" w:rsidRDefault="00B11CFA" w:rsidP="00940A70">
      <w:pPr>
        <w:pStyle w:val="NormalWeb"/>
        <w:spacing w:before="200" w:beforeAutospacing="0" w:after="0" w:afterAutospacing="0"/>
      </w:pPr>
      <w:r>
        <w:rPr>
          <w:rFonts w:ascii="Arial Narrow" w:eastAsia="Arial Narrow" w:hAnsi="Arial Narrow" w:cs="Arial Narrow"/>
          <w:b/>
          <w:sz w:val="20"/>
          <w:szCs w:val="20"/>
        </w:rPr>
        <w:t xml:space="preserve">Raison de la décision : </w:t>
      </w:r>
      <w:r w:rsidR="00940A70">
        <w:rPr>
          <w:rFonts w:ascii="Arial Narrow" w:eastAsia="Arial Narrow" w:hAnsi="Arial Narrow" w:cs="Arial Narrow"/>
          <w:b/>
          <w:sz w:val="20"/>
          <w:szCs w:val="20"/>
        </w:rPr>
        <w:tab/>
      </w:r>
      <w:r w:rsidR="00123E90">
        <w:rPr>
          <w:rFonts w:ascii="Arial Narrow" w:eastAsia="Arial Narrow" w:hAnsi="Arial Narrow" w:cs="Arial Narrow"/>
          <w:b/>
          <w:sz w:val="20"/>
          <w:szCs w:val="20"/>
        </w:rPr>
        <w:tab/>
      </w:r>
      <w:r w:rsidR="00940A70">
        <w:rPr>
          <w:rFonts w:ascii="Arial Narrow" w:hAnsi="Arial Narrow"/>
          <w:color w:val="000000"/>
          <w:sz w:val="20"/>
          <w:szCs w:val="20"/>
        </w:rPr>
        <w:t>Article 17.9 AVERTISSEMENT SUR LE COMPORTEMENT du Règlement Sportif Championnat de France GT4 en vigueur</w:t>
      </w:r>
    </w:p>
    <w:p w14:paraId="08264A81" w14:textId="167DA0A0" w:rsidR="005C7152" w:rsidRPr="00940A70" w:rsidRDefault="00B11CFA" w:rsidP="00123E90">
      <w:pPr>
        <w:pStyle w:val="NormalWeb"/>
        <w:spacing w:before="200" w:beforeAutospacing="0" w:after="0" w:afterAutospacing="0"/>
        <w:rPr>
          <w:rFonts w:ascii="Calibri" w:eastAsia="Calibri" w:hAnsi="Calibri" w:cs="Calibri"/>
          <w:color w:val="000000"/>
        </w:rPr>
      </w:pPr>
      <w:r>
        <w:rPr>
          <w:rFonts w:ascii="Arial Narrow" w:eastAsia="Arial Narrow" w:hAnsi="Arial Narrow" w:cs="Arial Narrow"/>
          <w:b/>
          <w:color w:val="000000"/>
          <w:sz w:val="20"/>
          <w:szCs w:val="20"/>
        </w:rPr>
        <w:t>Reason for the decision:</w:t>
      </w:r>
      <w:r>
        <w:rPr>
          <w:rFonts w:ascii="Calibri" w:eastAsia="Calibri" w:hAnsi="Calibri" w:cs="Calibri"/>
          <w:color w:val="000000"/>
        </w:rPr>
        <w:tab/>
      </w:r>
      <w:r w:rsidR="00940A70">
        <w:rPr>
          <w:rFonts w:ascii="Calibri" w:eastAsia="Calibri" w:hAnsi="Calibri" w:cs="Calibri"/>
          <w:color w:val="000000"/>
        </w:rPr>
        <w:tab/>
      </w:r>
      <w:r w:rsidR="00123E90">
        <w:rPr>
          <w:rFonts w:ascii="Arial Narrow" w:hAnsi="Arial Narrow"/>
          <w:color w:val="000000"/>
          <w:sz w:val="20"/>
          <w:szCs w:val="20"/>
        </w:rPr>
        <w:t>Application de l’Article 17.9 cité en référence</w:t>
      </w:r>
    </w:p>
    <w:p w14:paraId="417148EC" w14:textId="77777777" w:rsidR="005C7152" w:rsidRDefault="005C7152">
      <w:pPr>
        <w:pBdr>
          <w:top w:val="nil"/>
          <w:left w:val="nil"/>
          <w:bottom w:val="nil"/>
          <w:right w:val="nil"/>
          <w:between w:val="nil"/>
        </w:pBdr>
        <w:rPr>
          <w:rFonts w:ascii="Calibri" w:eastAsia="Calibri" w:hAnsi="Calibri" w:cs="Calibri"/>
          <w:color w:val="000000"/>
        </w:rPr>
      </w:pPr>
    </w:p>
    <w:tbl>
      <w:tblPr>
        <w:tblStyle w:val="a0"/>
        <w:tblW w:w="10035" w:type="dxa"/>
        <w:jc w:val="center"/>
        <w:tblInd w:w="0" w:type="dxa"/>
        <w:tblLayout w:type="fixed"/>
        <w:tblLook w:val="0400" w:firstRow="0" w:lastRow="0" w:firstColumn="0" w:lastColumn="0" w:noHBand="0" w:noVBand="1"/>
      </w:tblPr>
      <w:tblGrid>
        <w:gridCol w:w="7175"/>
        <w:gridCol w:w="2860"/>
      </w:tblGrid>
      <w:tr w:rsidR="005C7152" w14:paraId="1B01BB86" w14:textId="77777777">
        <w:trPr>
          <w:jc w:val="center"/>
        </w:trPr>
        <w:tc>
          <w:tcPr>
            <w:tcW w:w="7175" w:type="dxa"/>
            <w:tcBorders>
              <w:top w:val="single" w:sz="4" w:space="0" w:color="000000"/>
              <w:left w:val="single" w:sz="4" w:space="0" w:color="000000"/>
              <w:bottom w:val="single" w:sz="4" w:space="0" w:color="000000"/>
            </w:tcBorders>
          </w:tcPr>
          <w:p w14:paraId="32075BAE" w14:textId="77777777" w:rsidR="005C7152" w:rsidRPr="00940A70" w:rsidRDefault="00B11CFA">
            <w:pPr>
              <w:widowControl w:val="0"/>
              <w:pBdr>
                <w:top w:val="nil"/>
                <w:left w:val="nil"/>
                <w:bottom w:val="nil"/>
                <w:right w:val="nil"/>
                <w:between w:val="nil"/>
              </w:pBdr>
              <w:rPr>
                <w:rFonts w:ascii="Arial Narrow" w:eastAsia="Arial Narrow" w:hAnsi="Arial Narrow" w:cs="Arial Narrow"/>
                <w:color w:val="000000"/>
                <w:sz w:val="20"/>
                <w:szCs w:val="20"/>
                <w:lang w:val="en-US"/>
              </w:rPr>
            </w:pPr>
            <w:r w:rsidRPr="00940A70">
              <w:rPr>
                <w:rFonts w:ascii="Arial Narrow" w:eastAsia="Arial Narrow" w:hAnsi="Arial Narrow" w:cs="Arial Narrow"/>
                <w:i/>
                <w:color w:val="000000"/>
                <w:sz w:val="20"/>
                <w:szCs w:val="20"/>
                <w:lang w:val="en-US"/>
              </w:rPr>
              <w:t>Reçu par le concurent (nom) :</w:t>
            </w:r>
            <w:r w:rsidRPr="00940A70">
              <w:rPr>
                <w:rFonts w:ascii="Arial Narrow" w:eastAsia="Arial Narrow" w:hAnsi="Arial Narrow" w:cs="Arial Narrow"/>
                <w:i/>
                <w:color w:val="CCCCCC"/>
                <w:sz w:val="20"/>
                <w:szCs w:val="20"/>
                <w:lang w:val="en-US"/>
              </w:rPr>
              <w:t>Received by the competitor (name) :</w:t>
            </w:r>
          </w:p>
          <w:p w14:paraId="5F54E2CC" w14:textId="77777777" w:rsidR="005C7152" w:rsidRPr="00940A70" w:rsidRDefault="005C7152">
            <w:pPr>
              <w:widowControl w:val="0"/>
              <w:pBdr>
                <w:top w:val="nil"/>
                <w:left w:val="nil"/>
                <w:bottom w:val="nil"/>
                <w:right w:val="nil"/>
                <w:between w:val="nil"/>
              </w:pBdr>
              <w:rPr>
                <w:rFonts w:ascii="Arial Narrow" w:eastAsia="Arial Narrow" w:hAnsi="Arial Narrow" w:cs="Arial Narrow"/>
                <w:i/>
                <w:color w:val="999999"/>
                <w:sz w:val="20"/>
                <w:szCs w:val="20"/>
                <w:lang w:val="en-US"/>
              </w:rPr>
            </w:pPr>
          </w:p>
          <w:p w14:paraId="568D9BFA" w14:textId="77777777" w:rsidR="005C7152" w:rsidRPr="00940A70" w:rsidRDefault="005C7152">
            <w:pPr>
              <w:widowControl w:val="0"/>
              <w:pBdr>
                <w:top w:val="nil"/>
                <w:left w:val="nil"/>
                <w:bottom w:val="nil"/>
                <w:right w:val="nil"/>
                <w:between w:val="nil"/>
              </w:pBdr>
              <w:rPr>
                <w:rFonts w:ascii="Arial Narrow" w:eastAsia="Arial Narrow" w:hAnsi="Arial Narrow" w:cs="Arial Narrow"/>
                <w:i/>
                <w:color w:val="999999"/>
                <w:sz w:val="20"/>
                <w:szCs w:val="20"/>
                <w:lang w:val="en-US"/>
              </w:rPr>
            </w:pPr>
          </w:p>
        </w:tc>
        <w:tc>
          <w:tcPr>
            <w:tcW w:w="2860" w:type="dxa"/>
            <w:tcBorders>
              <w:top w:val="single" w:sz="4" w:space="0" w:color="000000"/>
              <w:left w:val="single" w:sz="4" w:space="0" w:color="000000"/>
              <w:bottom w:val="single" w:sz="4" w:space="0" w:color="000000"/>
              <w:right w:val="single" w:sz="4" w:space="0" w:color="000000"/>
            </w:tcBorders>
          </w:tcPr>
          <w:p w14:paraId="11A5A6EE" w14:textId="77777777" w:rsidR="005C7152" w:rsidRDefault="00B11CFA">
            <w:pPr>
              <w:widowControl w:val="0"/>
              <w:pBdr>
                <w:top w:val="nil"/>
                <w:left w:val="nil"/>
                <w:bottom w:val="nil"/>
                <w:right w:val="nil"/>
                <w:between w:val="nil"/>
              </w:pBdr>
              <w:rPr>
                <w:rFonts w:ascii="Arial Narrow" w:eastAsia="Arial Narrow" w:hAnsi="Arial Narrow" w:cs="Arial Narrow"/>
                <w:color w:val="000000"/>
                <w:sz w:val="20"/>
                <w:szCs w:val="20"/>
              </w:rPr>
            </w:pPr>
            <w:r w:rsidRPr="00940A70">
              <w:rPr>
                <w:rFonts w:ascii="Arial Narrow" w:eastAsia="Arial Narrow" w:hAnsi="Arial Narrow" w:cs="Arial Narrow"/>
                <w:color w:val="000000"/>
                <w:sz w:val="20"/>
                <w:szCs w:val="20"/>
                <w:lang w:val="en-US"/>
              </w:rPr>
              <w:br/>
            </w:r>
            <w:r>
              <w:rPr>
                <w:rFonts w:ascii="Arial Narrow" w:eastAsia="Arial Narrow" w:hAnsi="Arial Narrow" w:cs="Arial Narrow"/>
                <w:color w:val="000000"/>
                <w:sz w:val="20"/>
                <w:szCs w:val="20"/>
              </w:rPr>
              <w:t>Date:……………….</w:t>
            </w:r>
          </w:p>
        </w:tc>
      </w:tr>
      <w:tr w:rsidR="005C7152" w14:paraId="3862BEBC" w14:textId="77777777">
        <w:trPr>
          <w:jc w:val="center"/>
        </w:trPr>
        <w:tc>
          <w:tcPr>
            <w:tcW w:w="7175" w:type="dxa"/>
            <w:tcBorders>
              <w:left w:val="single" w:sz="4" w:space="0" w:color="000000"/>
              <w:bottom w:val="single" w:sz="4" w:space="0" w:color="000000"/>
            </w:tcBorders>
          </w:tcPr>
          <w:p w14:paraId="2C83CCF6" w14:textId="77777777" w:rsidR="005C7152" w:rsidRDefault="00B11CFA">
            <w:pPr>
              <w:widowControl w:val="0"/>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Signature :</w:t>
            </w:r>
          </w:p>
          <w:p w14:paraId="575AC591" w14:textId="77777777" w:rsidR="005C7152" w:rsidRDefault="005C7152">
            <w:pPr>
              <w:widowControl w:val="0"/>
              <w:pBdr>
                <w:top w:val="nil"/>
                <w:left w:val="nil"/>
                <w:bottom w:val="nil"/>
                <w:right w:val="nil"/>
                <w:between w:val="nil"/>
              </w:pBdr>
              <w:rPr>
                <w:rFonts w:ascii="Arial Narrow" w:eastAsia="Arial Narrow" w:hAnsi="Arial Narrow" w:cs="Arial Narrow"/>
                <w:i/>
                <w:color w:val="000000"/>
                <w:sz w:val="20"/>
                <w:szCs w:val="20"/>
              </w:rPr>
            </w:pPr>
          </w:p>
          <w:p w14:paraId="505A4176" w14:textId="77777777" w:rsidR="005C7152" w:rsidRDefault="005C7152">
            <w:pPr>
              <w:widowControl w:val="0"/>
              <w:pBdr>
                <w:top w:val="nil"/>
                <w:left w:val="nil"/>
                <w:bottom w:val="nil"/>
                <w:right w:val="nil"/>
                <w:between w:val="nil"/>
              </w:pBdr>
              <w:rPr>
                <w:rFonts w:ascii="Arial Narrow" w:eastAsia="Arial Narrow" w:hAnsi="Arial Narrow" w:cs="Arial Narrow"/>
                <w:i/>
                <w:color w:val="000000"/>
                <w:sz w:val="20"/>
                <w:szCs w:val="20"/>
              </w:rPr>
            </w:pPr>
          </w:p>
        </w:tc>
        <w:tc>
          <w:tcPr>
            <w:tcW w:w="2860" w:type="dxa"/>
            <w:tcBorders>
              <w:left w:val="single" w:sz="4" w:space="0" w:color="000000"/>
              <w:bottom w:val="single" w:sz="4" w:space="0" w:color="000000"/>
              <w:right w:val="single" w:sz="4" w:space="0" w:color="000000"/>
            </w:tcBorders>
          </w:tcPr>
          <w:p w14:paraId="318E3A63" w14:textId="77777777" w:rsidR="005C7152" w:rsidRDefault="00B11CFA">
            <w:pPr>
              <w:widowControl w:val="0"/>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br/>
              <w:t>Heure / Time :…………….</w:t>
            </w:r>
          </w:p>
        </w:tc>
      </w:tr>
    </w:tbl>
    <w:p w14:paraId="3F3BF2CF" w14:textId="77777777" w:rsidR="005C7152" w:rsidRDefault="005C7152">
      <w:pPr>
        <w:pBdr>
          <w:top w:val="nil"/>
          <w:left w:val="nil"/>
          <w:bottom w:val="nil"/>
          <w:right w:val="nil"/>
          <w:between w:val="nil"/>
        </w:pBdr>
        <w:rPr>
          <w:rFonts w:ascii="Calibri" w:eastAsia="Calibri" w:hAnsi="Calibri" w:cs="Calibri"/>
          <w:color w:val="000000"/>
        </w:rPr>
      </w:pPr>
    </w:p>
    <w:p w14:paraId="79DED818" w14:textId="77777777" w:rsidR="005C7152" w:rsidRDefault="00B11CFA">
      <w:pPr>
        <w:jc w:val="both"/>
        <w:rPr>
          <w:rFonts w:ascii="Arial Narrow" w:eastAsia="Arial Narrow" w:hAnsi="Arial Narrow" w:cs="Arial Narrow"/>
          <w:sz w:val="18"/>
          <w:szCs w:val="18"/>
        </w:rPr>
      </w:pPr>
      <w:r>
        <w:rPr>
          <w:rFonts w:ascii="Arial Narrow" w:eastAsia="Arial Narrow" w:hAnsi="Arial Narrow" w:cs="Arial Narrow"/>
          <w:sz w:val="18"/>
          <w:szCs w:val="18"/>
        </w:rPr>
        <w:t>Il est rappelé aux concurrents qu'ils ont le droit de faire appel de certaines décisions des commissaires sportifs, conformément à l'article 15 du Code Sportif International de la FIA et à l'article 9.1.1 du Règlement Judiciaire et Disciplinaire de la FIA, dans les délais applicables.</w:t>
      </w:r>
    </w:p>
    <w:p w14:paraId="75151C4F" w14:textId="77777777" w:rsidR="005C7152" w:rsidRDefault="005C7152">
      <w:pPr>
        <w:jc w:val="both"/>
        <w:rPr>
          <w:rFonts w:ascii="Arial Narrow" w:eastAsia="Arial Narrow" w:hAnsi="Arial Narrow" w:cs="Arial Narrow"/>
          <w:sz w:val="18"/>
          <w:szCs w:val="18"/>
        </w:rPr>
      </w:pPr>
    </w:p>
    <w:p w14:paraId="45EBEBD3" w14:textId="77777777" w:rsidR="005C7152" w:rsidRPr="00940A70" w:rsidRDefault="00B11CFA">
      <w:pPr>
        <w:spacing w:after="120"/>
        <w:jc w:val="both"/>
        <w:rPr>
          <w:rFonts w:ascii="Arial Narrow" w:eastAsia="Arial Narrow" w:hAnsi="Arial Narrow" w:cs="Arial Narrow"/>
          <w:b/>
          <w:color w:val="CCCCCC"/>
          <w:sz w:val="18"/>
          <w:szCs w:val="18"/>
          <w:lang w:val="en-US"/>
        </w:rPr>
      </w:pPr>
      <w:bookmarkStart w:id="2" w:name="_heading=h.fa80n2hs4es2" w:colFirst="0" w:colLast="0"/>
      <w:bookmarkEnd w:id="2"/>
      <w:r w:rsidRPr="00940A70">
        <w:rPr>
          <w:rFonts w:ascii="Arial Narrow" w:eastAsia="Arial Narrow" w:hAnsi="Arial Narrow" w:cs="Arial Narrow"/>
          <w:b/>
          <w:color w:val="CCCCCC"/>
          <w:sz w:val="18"/>
          <w:szCs w:val="18"/>
          <w:lang w:val="en-US"/>
        </w:rPr>
        <w:t>Competitors are reminded that they have the right to appeal certain decisions of the Stewards, in accordance with Article 15 of the FIA International Sporting Code and Article 9.1.1 of the FIA Judicial and Disciplinary Rules, within the applicable time limits.</w:t>
      </w:r>
    </w:p>
    <w:p w14:paraId="06C2D180" w14:textId="77777777" w:rsidR="005C7152" w:rsidRDefault="00B11CFA">
      <w:pPr>
        <w:spacing w:after="1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Rappel :</w:t>
      </w:r>
    </w:p>
    <w:p w14:paraId="7AEBD8CA" w14:textId="77777777" w:rsidR="005C7152" w:rsidRDefault="00B11CFA">
      <w:pPr>
        <w:spacing w:after="1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Selon l’Article 17.6 du Championnat de France FFSA GT en vigueur, un Drive-Through, un recul de place et une pénalité en temps ne sont pas susceptibles d’appel ou de réclamation.</w:t>
      </w:r>
    </w:p>
    <w:p w14:paraId="44E8AD8D" w14:textId="77777777" w:rsidR="005C7152" w:rsidRPr="00940A70" w:rsidRDefault="00B11CFA">
      <w:pPr>
        <w:spacing w:after="120"/>
        <w:jc w:val="both"/>
        <w:rPr>
          <w:rFonts w:ascii="Arial Narrow" w:eastAsia="Arial Narrow" w:hAnsi="Arial Narrow" w:cs="Arial Narrow"/>
          <w:b/>
          <w:color w:val="CCCCCC"/>
          <w:sz w:val="18"/>
          <w:szCs w:val="18"/>
          <w:lang w:val="en-US"/>
        </w:rPr>
      </w:pPr>
      <w:r w:rsidRPr="00940A70">
        <w:rPr>
          <w:rFonts w:ascii="Arial Narrow" w:eastAsia="Arial Narrow" w:hAnsi="Arial Narrow" w:cs="Arial Narrow"/>
          <w:b/>
          <w:color w:val="CCCCCC"/>
          <w:sz w:val="18"/>
          <w:szCs w:val="18"/>
          <w:lang w:val="en-US"/>
        </w:rPr>
        <w:t>Reminder:</w:t>
      </w:r>
    </w:p>
    <w:p w14:paraId="2D56D0EB" w14:textId="77777777" w:rsidR="005C7152" w:rsidRPr="00940A70" w:rsidRDefault="00B11CFA">
      <w:pPr>
        <w:spacing w:after="120"/>
        <w:jc w:val="both"/>
        <w:rPr>
          <w:rFonts w:ascii="Arial Narrow" w:eastAsia="Arial Narrow" w:hAnsi="Arial Narrow" w:cs="Arial Narrow"/>
          <w:b/>
          <w:color w:val="CCCCCC"/>
          <w:sz w:val="18"/>
          <w:szCs w:val="18"/>
          <w:lang w:val="en-US"/>
        </w:rPr>
      </w:pPr>
      <w:r w:rsidRPr="00940A70">
        <w:rPr>
          <w:rFonts w:ascii="Arial Narrow" w:eastAsia="Arial Narrow" w:hAnsi="Arial Narrow" w:cs="Arial Narrow"/>
          <w:b/>
          <w:color w:val="CCCCCC"/>
          <w:sz w:val="18"/>
          <w:szCs w:val="18"/>
          <w:lang w:val="en-US"/>
        </w:rPr>
        <w:t>According to Article 17.6 of the French FFSA GT Championship in force, a Drive-Through, a place setback and a time penalty are not subject to appeal or protest.</w:t>
      </w:r>
    </w:p>
    <w:tbl>
      <w:tblPr>
        <w:tblStyle w:val="a1"/>
        <w:tblW w:w="9960" w:type="dxa"/>
        <w:tblInd w:w="0" w:type="dxa"/>
        <w:tblLayout w:type="fixed"/>
        <w:tblLook w:val="0400" w:firstRow="0" w:lastRow="0" w:firstColumn="0" w:lastColumn="0" w:noHBand="0" w:noVBand="1"/>
      </w:tblPr>
      <w:tblGrid>
        <w:gridCol w:w="3320"/>
        <w:gridCol w:w="3320"/>
        <w:gridCol w:w="3320"/>
      </w:tblGrid>
      <w:tr w:rsidR="005C7152" w14:paraId="07296A36" w14:textId="77777777">
        <w:tc>
          <w:tcPr>
            <w:tcW w:w="3320" w:type="dxa"/>
          </w:tcPr>
          <w:p w14:paraId="769980EA" w14:textId="35767E42" w:rsidR="005C7152" w:rsidRDefault="00B11CFA">
            <w:pPr>
              <w:widowControl w:val="0"/>
              <w:tabs>
                <w:tab w:val="left" w:pos="1910"/>
              </w:tabs>
              <w:jc w:val="center"/>
              <w:rPr>
                <w:sz w:val="20"/>
                <w:szCs w:val="20"/>
              </w:rPr>
            </w:pPr>
            <w:r>
              <w:rPr>
                <w:rFonts w:ascii="Arial Narrow" w:eastAsia="Arial Narrow" w:hAnsi="Arial Narrow" w:cs="Arial Narrow"/>
                <w:sz w:val="20"/>
                <w:szCs w:val="20"/>
              </w:rPr>
              <w:t xml:space="preserve">Mr. </w:t>
            </w:r>
            <w:r w:rsidR="00123E90">
              <w:rPr>
                <w:rFonts w:ascii="Arial Narrow" w:eastAsia="Arial Narrow" w:hAnsi="Arial Narrow" w:cs="Arial Narrow"/>
                <w:sz w:val="20"/>
                <w:szCs w:val="20"/>
              </w:rPr>
              <w:t>CHAMARD Laurent</w:t>
            </w:r>
          </w:p>
        </w:tc>
        <w:tc>
          <w:tcPr>
            <w:tcW w:w="3320" w:type="dxa"/>
          </w:tcPr>
          <w:p w14:paraId="79F37E06" w14:textId="314D3542" w:rsidR="005C7152" w:rsidRDefault="00B11CFA">
            <w:pPr>
              <w:widowControl w:val="0"/>
              <w:tabs>
                <w:tab w:val="left" w:pos="1910"/>
              </w:tabs>
              <w:jc w:val="center"/>
              <w:rPr>
                <w:sz w:val="20"/>
                <w:szCs w:val="20"/>
              </w:rPr>
            </w:pPr>
            <w:r>
              <w:rPr>
                <w:rFonts w:ascii="Arial Narrow" w:eastAsia="Arial Narrow" w:hAnsi="Arial Narrow" w:cs="Arial Narrow"/>
                <w:sz w:val="20"/>
                <w:szCs w:val="20"/>
              </w:rPr>
              <w:t xml:space="preserve">Mr. </w:t>
            </w:r>
            <w:r w:rsidR="00123E90">
              <w:rPr>
                <w:rFonts w:ascii="Arial Narrow" w:eastAsia="Arial Narrow" w:hAnsi="Arial Narrow" w:cs="Arial Narrow"/>
                <w:sz w:val="20"/>
                <w:szCs w:val="20"/>
              </w:rPr>
              <w:t>ROGER Jean-Marc</w:t>
            </w:r>
          </w:p>
        </w:tc>
        <w:tc>
          <w:tcPr>
            <w:tcW w:w="3320" w:type="dxa"/>
          </w:tcPr>
          <w:p w14:paraId="0D36B77A" w14:textId="03CA437E" w:rsidR="005C7152" w:rsidRDefault="00B11CFA">
            <w:pPr>
              <w:widowControl w:val="0"/>
              <w:tabs>
                <w:tab w:val="left" w:pos="1910"/>
              </w:tabs>
              <w:jc w:val="center"/>
              <w:rPr>
                <w:sz w:val="20"/>
                <w:szCs w:val="20"/>
              </w:rPr>
            </w:pPr>
            <w:r>
              <w:rPr>
                <w:rFonts w:ascii="Arial Narrow" w:eastAsia="Arial Narrow" w:hAnsi="Arial Narrow" w:cs="Arial Narrow"/>
                <w:sz w:val="20"/>
                <w:szCs w:val="20"/>
              </w:rPr>
              <w:t>Mr.</w:t>
            </w:r>
            <w:r w:rsidR="00123E90">
              <w:rPr>
                <w:rFonts w:ascii="Arial Narrow" w:eastAsia="Arial Narrow" w:hAnsi="Arial Narrow" w:cs="Arial Narrow"/>
                <w:sz w:val="20"/>
                <w:szCs w:val="20"/>
              </w:rPr>
              <w:t>MASILLON ETienne</w:t>
            </w:r>
          </w:p>
        </w:tc>
      </w:tr>
      <w:tr w:rsidR="005C7152" w14:paraId="0BB66523" w14:textId="77777777">
        <w:tc>
          <w:tcPr>
            <w:tcW w:w="3320" w:type="dxa"/>
          </w:tcPr>
          <w:p w14:paraId="5ADC5782" w14:textId="77777777" w:rsidR="005C7152" w:rsidRDefault="00B11CFA">
            <w:pPr>
              <w:widowControl w:val="0"/>
              <w:tabs>
                <w:tab w:val="left" w:pos="1910"/>
              </w:tabs>
              <w:jc w:val="center"/>
              <w:rPr>
                <w:sz w:val="20"/>
                <w:szCs w:val="20"/>
              </w:rPr>
            </w:pPr>
            <w:r>
              <w:rPr>
                <w:rFonts w:ascii="Arial Narrow" w:eastAsia="Arial Narrow" w:hAnsi="Arial Narrow" w:cs="Arial Narrow"/>
                <w:sz w:val="20"/>
                <w:szCs w:val="20"/>
              </w:rPr>
              <w:t>Président / Chairman</w:t>
            </w:r>
          </w:p>
          <w:p w14:paraId="5215F16A" w14:textId="5DDD9BDA" w:rsidR="005C7152" w:rsidRDefault="00B11CFA">
            <w:pPr>
              <w:widowControl w:val="0"/>
              <w:tabs>
                <w:tab w:val="left" w:pos="1910"/>
              </w:tabs>
              <w:jc w:val="center"/>
              <w:rPr>
                <w:sz w:val="20"/>
                <w:szCs w:val="20"/>
              </w:rPr>
            </w:pPr>
            <w:r>
              <w:rPr>
                <w:rFonts w:ascii="Arial Narrow" w:eastAsia="Arial Narrow" w:hAnsi="Arial Narrow" w:cs="Arial Narrow"/>
                <w:sz w:val="20"/>
                <w:szCs w:val="20"/>
              </w:rPr>
              <w:t xml:space="preserve">Lic. </w:t>
            </w:r>
            <w:r w:rsidR="00123E90">
              <w:rPr>
                <w:rFonts w:ascii="Arial Narrow" w:eastAsia="Arial Narrow" w:hAnsi="Arial Narrow" w:cs="Arial Narrow"/>
                <w:sz w:val="20"/>
                <w:szCs w:val="20"/>
              </w:rPr>
              <w:t>124825</w:t>
            </w:r>
            <w:r>
              <w:rPr>
                <w:rFonts w:ascii="Arial Narrow" w:eastAsia="Arial Narrow" w:hAnsi="Arial Narrow" w:cs="Arial Narrow"/>
                <w:sz w:val="20"/>
                <w:szCs w:val="20"/>
              </w:rPr>
              <w:t xml:space="preserve"> FFSA</w:t>
            </w:r>
          </w:p>
        </w:tc>
        <w:tc>
          <w:tcPr>
            <w:tcW w:w="3320" w:type="dxa"/>
          </w:tcPr>
          <w:p w14:paraId="2EDB4B85" w14:textId="77777777" w:rsidR="005C7152" w:rsidRDefault="00B11CFA">
            <w:pPr>
              <w:widowControl w:val="0"/>
              <w:tabs>
                <w:tab w:val="left" w:pos="1910"/>
              </w:tabs>
              <w:jc w:val="center"/>
              <w:rPr>
                <w:sz w:val="20"/>
                <w:szCs w:val="20"/>
              </w:rPr>
            </w:pPr>
            <w:r>
              <w:rPr>
                <w:rFonts w:ascii="Arial Narrow" w:eastAsia="Arial Narrow" w:hAnsi="Arial Narrow" w:cs="Arial Narrow"/>
                <w:sz w:val="20"/>
                <w:szCs w:val="20"/>
              </w:rPr>
              <w:t>Membre</w:t>
            </w:r>
          </w:p>
          <w:p w14:paraId="2DED0941" w14:textId="73FF555B" w:rsidR="005C7152" w:rsidRDefault="00B11CFA">
            <w:pPr>
              <w:widowControl w:val="0"/>
              <w:tabs>
                <w:tab w:val="left" w:pos="1910"/>
              </w:tabs>
              <w:jc w:val="center"/>
              <w:rPr>
                <w:sz w:val="20"/>
                <w:szCs w:val="20"/>
              </w:rPr>
            </w:pPr>
            <w:r>
              <w:rPr>
                <w:rFonts w:ascii="Arial Narrow" w:eastAsia="Arial Narrow" w:hAnsi="Arial Narrow" w:cs="Arial Narrow"/>
                <w:sz w:val="20"/>
                <w:szCs w:val="20"/>
              </w:rPr>
              <w:t xml:space="preserve">Lic.   </w:t>
            </w:r>
            <w:r w:rsidR="00123E90">
              <w:rPr>
                <w:rFonts w:ascii="Arial Narrow" w:eastAsia="Arial Narrow" w:hAnsi="Arial Narrow" w:cs="Arial Narrow"/>
                <w:sz w:val="20"/>
                <w:szCs w:val="20"/>
              </w:rPr>
              <w:t>3257</w:t>
            </w:r>
            <w:r>
              <w:rPr>
                <w:rFonts w:ascii="Arial Narrow" w:eastAsia="Arial Narrow" w:hAnsi="Arial Narrow" w:cs="Arial Narrow"/>
                <w:sz w:val="20"/>
                <w:szCs w:val="20"/>
              </w:rPr>
              <w:t xml:space="preserve"> FFSA</w:t>
            </w:r>
          </w:p>
        </w:tc>
        <w:tc>
          <w:tcPr>
            <w:tcW w:w="3320" w:type="dxa"/>
          </w:tcPr>
          <w:p w14:paraId="7988D794" w14:textId="77777777" w:rsidR="005C7152" w:rsidRDefault="00B11CFA">
            <w:pPr>
              <w:widowControl w:val="0"/>
              <w:tabs>
                <w:tab w:val="left" w:pos="1910"/>
              </w:tabs>
              <w:jc w:val="center"/>
              <w:rPr>
                <w:sz w:val="20"/>
                <w:szCs w:val="20"/>
              </w:rPr>
            </w:pPr>
            <w:r>
              <w:rPr>
                <w:rFonts w:ascii="Arial Narrow" w:eastAsia="Arial Narrow" w:hAnsi="Arial Narrow" w:cs="Arial Narrow"/>
                <w:sz w:val="20"/>
                <w:szCs w:val="20"/>
              </w:rPr>
              <w:t>Membre</w:t>
            </w:r>
          </w:p>
          <w:p w14:paraId="11C34839" w14:textId="5497AFD5" w:rsidR="005C7152" w:rsidRDefault="00B11CFA">
            <w:pPr>
              <w:widowControl w:val="0"/>
              <w:tabs>
                <w:tab w:val="left" w:pos="1910"/>
              </w:tabs>
              <w:jc w:val="center"/>
              <w:rPr>
                <w:sz w:val="20"/>
                <w:szCs w:val="20"/>
              </w:rPr>
            </w:pPr>
            <w:r>
              <w:rPr>
                <w:rFonts w:ascii="Arial Narrow" w:eastAsia="Arial Narrow" w:hAnsi="Arial Narrow" w:cs="Arial Narrow"/>
                <w:sz w:val="20"/>
                <w:szCs w:val="20"/>
              </w:rPr>
              <w:t xml:space="preserve">Lic. </w:t>
            </w:r>
            <w:r w:rsidR="00123E90">
              <w:rPr>
                <w:rFonts w:ascii="Arial Narrow" w:eastAsia="Arial Narrow" w:hAnsi="Arial Narrow" w:cs="Arial Narrow"/>
                <w:sz w:val="20"/>
                <w:szCs w:val="20"/>
              </w:rPr>
              <w:t>0487 RACB</w:t>
            </w:r>
          </w:p>
        </w:tc>
      </w:tr>
    </w:tbl>
    <w:p w14:paraId="6F52AC8E" w14:textId="77777777" w:rsidR="005C7152" w:rsidRDefault="005C7152">
      <w:pPr>
        <w:ind w:left="1418"/>
        <w:rPr>
          <w:rFonts w:ascii="Arial Narrow" w:eastAsia="Arial Narrow" w:hAnsi="Arial Narrow" w:cs="Arial Narrow"/>
          <w:sz w:val="22"/>
          <w:szCs w:val="22"/>
        </w:rPr>
      </w:pPr>
    </w:p>
    <w:p w14:paraId="03E3D3B9" w14:textId="77777777" w:rsidR="005C7152" w:rsidRDefault="005C7152">
      <w:pPr>
        <w:rPr>
          <w:sz w:val="22"/>
          <w:szCs w:val="22"/>
        </w:rPr>
      </w:pPr>
    </w:p>
    <w:p w14:paraId="563E00F3" w14:textId="77777777" w:rsidR="005C7152" w:rsidRDefault="005C7152">
      <w:pPr>
        <w:rPr>
          <w:sz w:val="22"/>
          <w:szCs w:val="22"/>
        </w:rPr>
      </w:pPr>
    </w:p>
    <w:p w14:paraId="23B75294" w14:textId="77777777" w:rsidR="005C7152" w:rsidRDefault="005C7152"/>
    <w:sectPr w:rsidR="005C7152">
      <w:headerReference w:type="even" r:id="rId8"/>
      <w:headerReference w:type="default" r:id="rId9"/>
      <w:footerReference w:type="even" r:id="rId10"/>
      <w:footerReference w:type="default" r:id="rId11"/>
      <w:headerReference w:type="first" r:id="rId12"/>
      <w:footerReference w:type="first" r:id="rId13"/>
      <w:pgSz w:w="11906" w:h="16838"/>
      <w:pgMar w:top="2458" w:right="844" w:bottom="1011" w:left="991" w:header="389"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93DD3" w14:textId="77777777" w:rsidR="001D3A70" w:rsidRDefault="001D3A70">
      <w:r>
        <w:separator/>
      </w:r>
    </w:p>
  </w:endnote>
  <w:endnote w:type="continuationSeparator" w:id="0">
    <w:p w14:paraId="679E315D" w14:textId="77777777" w:rsidR="001D3A70" w:rsidRDefault="001D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15ACF8-BFED-914D-AA70-3107C9FA39A0}"/>
    <w:embedBold r:id="rId2" w:fontKey="{75495E74-DF93-7A4C-AC31-7CE0EB5D7562}"/>
    <w:embedItalic r:id="rId3" w:fontKey="{E483F310-A597-AD4D-B191-153F4CAF5DF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embedRegular r:id="rId6" w:fontKey="{1A6B3F49-24A6-5147-964A-F9F3FA26CE1C}"/>
    <w:embedBold r:id="rId7" w:fontKey="{126311B3-FB1A-3040-8AAC-DD1CA2E2AB0D}"/>
    <w:embedItalic r:id="rId8" w:fontKey="{0357A6DD-BC7B-F94C-987D-03413BED1926}"/>
  </w:font>
  <w:font w:name="Tahoma">
    <w:panose1 w:val="020B0604030504040204"/>
    <w:charset w:val="00"/>
    <w:family w:val="swiss"/>
    <w:pitch w:val="variable"/>
    <w:sig w:usb0="E1002EFF" w:usb1="C000605B" w:usb2="00000029" w:usb3="00000000" w:csb0="000101FF" w:csb1="00000000"/>
    <w:embedRegular r:id="rId9" w:fontKey="{2AFD7C8E-0929-D045-B460-B0669CD746CD}"/>
  </w:font>
  <w:font w:name="Liberation Mono">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7CC1BAD9-E6B2-884B-A622-316F46E479A1}"/>
    <w:embedItalic r:id="rId11" w:fontKey="{BF37F46A-5F71-6849-B568-5796E3A153C6}"/>
  </w:font>
  <w:font w:name="Arial">
    <w:panose1 w:val="020B0604020202020204"/>
    <w:charset w:val="00"/>
    <w:family w:val="swiss"/>
    <w:pitch w:val="variable"/>
    <w:sig w:usb0="E0002AFF" w:usb1="C0007843" w:usb2="00000009" w:usb3="00000000" w:csb0="000001FF" w:csb1="00000000"/>
    <w:embedRegular r:id="rId12" w:fontKey="{D2090D68-94D0-1942-810A-5F70E9C42321}"/>
  </w:font>
  <w:font w:name="Arial Narrow">
    <w:panose1 w:val="020B0606020202030204"/>
    <w:charset w:val="00"/>
    <w:family w:val="swiss"/>
    <w:pitch w:val="variable"/>
    <w:sig w:usb0="00000287" w:usb1="00000800" w:usb2="00000000" w:usb3="00000000" w:csb0="0000009F" w:csb1="00000000"/>
    <w:embedRegular r:id="rId13" w:fontKey="{EBD1E6E2-E102-A241-95B1-58A6164C3DFA}"/>
    <w:embedBold r:id="rId14" w:fontKey="{294CCE6B-97E9-3243-8493-7C128815B1C4}"/>
    <w:embedItalic r:id="rId15" w:fontKey="{E355A4CC-E33B-D240-B9D7-23A9EFBB684B}"/>
    <w:embedBoldItalic r:id="rId16" w:fontKey="{9E3AF16A-D8C2-1D42-922C-48B80670B03D}"/>
  </w:font>
  <w:font w:name="Calibri">
    <w:panose1 w:val="020F0502020204030204"/>
    <w:charset w:val="00"/>
    <w:family w:val="swiss"/>
    <w:pitch w:val="variable"/>
    <w:sig w:usb0="E4002EFF" w:usb1="C000247B" w:usb2="00000009" w:usb3="00000000" w:csb0="000001FF" w:csb1="00000000"/>
    <w:embedRegular r:id="rId17" w:fontKey="{E48A6A3B-D960-BD4A-8A4F-3D4BF5603A7C}"/>
  </w:font>
  <w:font w:name="Calibri Light">
    <w:panose1 w:val="020F0302020204030204"/>
    <w:charset w:val="00"/>
    <w:family w:val="swiss"/>
    <w:pitch w:val="variable"/>
    <w:sig w:usb0="E4002EFF" w:usb1="C000247B" w:usb2="00000009" w:usb3="00000000" w:csb0="000001FF" w:csb1="00000000"/>
    <w:embedRegular r:id="rId18" w:fontKey="{7D09DEA9-68AA-8745-8B61-29967FCB9B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6740" w14:textId="77777777" w:rsidR="005C7152" w:rsidRDefault="005C715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D2BF" w14:textId="77777777" w:rsidR="005C7152" w:rsidRDefault="00B11CFA">
    <w:pPr>
      <w:ind w:left="708"/>
      <w:rPr>
        <w:sz w:val="20"/>
        <w:szCs w:val="20"/>
      </w:rPr>
    </w:pPr>
    <w:r>
      <w:rPr>
        <w:rFonts w:ascii="Arial Narrow" w:eastAsia="Arial Narrow" w:hAnsi="Arial Narrow" w:cs="Arial Narrow"/>
        <w:b/>
        <w:i/>
        <w:sz w:val="20"/>
        <w:szCs w:val="20"/>
      </w:rPr>
      <w:t>Copie / Copy :</w:t>
    </w:r>
    <w:r>
      <w:rPr>
        <w:rFonts w:ascii="Arial Narrow" w:eastAsia="Arial Narrow" w:hAnsi="Arial Narrow" w:cs="Arial Narrow"/>
        <w:i/>
        <w:sz w:val="20"/>
        <w:szCs w:val="20"/>
      </w:rPr>
      <w:t xml:space="preserve"> </w:t>
    </w:r>
    <w:r>
      <w:rPr>
        <w:rFonts w:ascii="Arial Narrow" w:eastAsia="Arial Narrow" w:hAnsi="Arial Narrow" w:cs="Arial Narrow"/>
        <w:i/>
        <w:sz w:val="20"/>
        <w:szCs w:val="20"/>
      </w:rPr>
      <w:tab/>
      <w:t>Pilote, Directeur de Course, Chronométreur, Secrétaire du Meeting, Presse, Affichage</w:t>
    </w:r>
  </w:p>
  <w:p w14:paraId="3190A63B" w14:textId="77777777" w:rsidR="005C7152" w:rsidRPr="00940A70" w:rsidRDefault="00B11CFA">
    <w:pPr>
      <w:rPr>
        <w:sz w:val="20"/>
        <w:szCs w:val="20"/>
        <w:lang w:val="en-US"/>
      </w:rPr>
    </w:pPr>
    <w:r>
      <w:rPr>
        <w:rFonts w:ascii="Arial Narrow" w:eastAsia="Arial Narrow" w:hAnsi="Arial Narrow" w:cs="Arial Narrow"/>
        <w:i/>
        <w:sz w:val="20"/>
        <w:szCs w:val="20"/>
      </w:rPr>
      <w:tab/>
    </w:r>
    <w:r>
      <w:rPr>
        <w:rFonts w:ascii="Arial Narrow" w:eastAsia="Arial Narrow" w:hAnsi="Arial Narrow" w:cs="Arial Narrow"/>
        <w:i/>
        <w:sz w:val="20"/>
        <w:szCs w:val="20"/>
      </w:rPr>
      <w:tab/>
    </w:r>
    <w:r>
      <w:rPr>
        <w:rFonts w:ascii="Arial Narrow" w:eastAsia="Arial Narrow" w:hAnsi="Arial Narrow" w:cs="Arial Narrow"/>
        <w:i/>
        <w:sz w:val="20"/>
        <w:szCs w:val="20"/>
      </w:rPr>
      <w:tab/>
    </w:r>
    <w:r w:rsidRPr="00940A70">
      <w:rPr>
        <w:rFonts w:ascii="Arial Narrow" w:eastAsia="Arial Narrow" w:hAnsi="Arial Narrow" w:cs="Arial Narrow"/>
        <w:i/>
        <w:sz w:val="20"/>
        <w:szCs w:val="20"/>
        <w:lang w:val="en-US"/>
      </w:rPr>
      <w:t>Competitor, Race Director, Timekeeper, Secretary of the meeting, Press delegate, Official Notice Board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7340" w14:textId="77777777" w:rsidR="005C7152" w:rsidRDefault="005C715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A575B" w14:textId="77777777" w:rsidR="001D3A70" w:rsidRDefault="001D3A70">
      <w:r>
        <w:separator/>
      </w:r>
    </w:p>
  </w:footnote>
  <w:footnote w:type="continuationSeparator" w:id="0">
    <w:p w14:paraId="1BA4E797" w14:textId="77777777" w:rsidR="001D3A70" w:rsidRDefault="001D3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8660" w14:textId="77777777" w:rsidR="005C7152" w:rsidRDefault="005C7152">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FA9C" w14:textId="77777777" w:rsidR="005C7152" w:rsidRDefault="00B11CFA">
    <w:pPr>
      <w:widowControl w:val="0"/>
      <w:pBdr>
        <w:top w:val="nil"/>
        <w:left w:val="nil"/>
        <w:bottom w:val="nil"/>
        <w:right w:val="nil"/>
        <w:between w:val="nil"/>
      </w:pBdr>
      <w:tabs>
        <w:tab w:val="center" w:pos="4536"/>
        <w:tab w:val="right" w:pos="9072"/>
      </w:tabs>
      <w:rPr>
        <w:sz w:val="10"/>
        <w:szCs w:val="10"/>
      </w:rPr>
    </w:pPr>
    <w:r>
      <w:rPr>
        <w:noProof/>
      </w:rPr>
      <w:drawing>
        <wp:anchor distT="0" distB="0" distL="0" distR="0" simplePos="0" relativeHeight="251658240" behindDoc="0" locked="0" layoutInCell="1" hidden="0" allowOverlap="1" wp14:anchorId="055CADED" wp14:editId="4F891824">
          <wp:simplePos x="0" y="0"/>
          <wp:positionH relativeFrom="column">
            <wp:posOffset>1704975</wp:posOffset>
          </wp:positionH>
          <wp:positionV relativeFrom="paragraph">
            <wp:posOffset>-247014</wp:posOffset>
          </wp:positionV>
          <wp:extent cx="2771775" cy="72009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1775" cy="720090"/>
                  </a:xfrm>
                  <a:prstGeom prst="rect">
                    <a:avLst/>
                  </a:prstGeom>
                  <a:ln/>
                </pic:spPr>
              </pic:pic>
            </a:graphicData>
          </a:graphic>
        </wp:anchor>
      </w:drawing>
    </w:r>
  </w:p>
  <w:p w14:paraId="60CFFB20" w14:textId="77777777" w:rsidR="005C7152" w:rsidRDefault="005C7152">
    <w:pPr>
      <w:widowControl w:val="0"/>
      <w:pBdr>
        <w:top w:val="nil"/>
        <w:left w:val="nil"/>
        <w:bottom w:val="nil"/>
        <w:right w:val="nil"/>
        <w:between w:val="nil"/>
      </w:pBdr>
      <w:tabs>
        <w:tab w:val="center" w:pos="4536"/>
        <w:tab w:val="right" w:pos="9072"/>
      </w:tabs>
      <w:rPr>
        <w:sz w:val="10"/>
        <w:szCs w:val="10"/>
      </w:rPr>
    </w:pPr>
  </w:p>
  <w:p w14:paraId="25E1ED44" w14:textId="77777777" w:rsidR="005C7152" w:rsidRDefault="005C7152">
    <w:pPr>
      <w:widowControl w:val="0"/>
      <w:pBdr>
        <w:top w:val="nil"/>
        <w:left w:val="nil"/>
        <w:bottom w:val="nil"/>
        <w:right w:val="nil"/>
        <w:between w:val="nil"/>
      </w:pBdr>
      <w:tabs>
        <w:tab w:val="center" w:pos="4536"/>
        <w:tab w:val="right" w:pos="9072"/>
      </w:tabs>
      <w:rPr>
        <w:sz w:val="10"/>
        <w:szCs w:val="10"/>
      </w:rPr>
    </w:pPr>
  </w:p>
  <w:p w14:paraId="67582018" w14:textId="77777777" w:rsidR="005C7152" w:rsidRDefault="005C7152">
    <w:pPr>
      <w:widowControl w:val="0"/>
      <w:pBdr>
        <w:top w:val="nil"/>
        <w:left w:val="nil"/>
        <w:bottom w:val="nil"/>
        <w:right w:val="nil"/>
        <w:between w:val="nil"/>
      </w:pBdr>
      <w:tabs>
        <w:tab w:val="center" w:pos="4536"/>
        <w:tab w:val="right" w:pos="9072"/>
      </w:tabs>
      <w:rPr>
        <w:sz w:val="10"/>
        <w:szCs w:val="10"/>
      </w:rPr>
    </w:pPr>
  </w:p>
  <w:p w14:paraId="3AD4231E" w14:textId="77777777" w:rsidR="005C7152" w:rsidRDefault="005C7152">
    <w:pPr>
      <w:widowControl w:val="0"/>
      <w:pBdr>
        <w:top w:val="nil"/>
        <w:left w:val="nil"/>
        <w:bottom w:val="nil"/>
        <w:right w:val="nil"/>
        <w:between w:val="nil"/>
      </w:pBdr>
      <w:tabs>
        <w:tab w:val="center" w:pos="4536"/>
        <w:tab w:val="right" w:pos="9072"/>
      </w:tabs>
      <w:rPr>
        <w:sz w:val="10"/>
        <w:szCs w:val="10"/>
      </w:rPr>
    </w:pPr>
  </w:p>
  <w:p w14:paraId="77540D09" w14:textId="77777777" w:rsidR="005C7152" w:rsidRDefault="005C7152">
    <w:pPr>
      <w:widowControl w:val="0"/>
      <w:pBdr>
        <w:top w:val="nil"/>
        <w:left w:val="nil"/>
        <w:bottom w:val="nil"/>
        <w:right w:val="nil"/>
        <w:between w:val="nil"/>
      </w:pBdr>
      <w:tabs>
        <w:tab w:val="center" w:pos="4536"/>
        <w:tab w:val="right" w:pos="9072"/>
      </w:tabs>
      <w:rPr>
        <w:sz w:val="10"/>
        <w:szCs w:val="10"/>
      </w:rPr>
    </w:pPr>
  </w:p>
  <w:p w14:paraId="6E851BFC" w14:textId="77777777" w:rsidR="005C7152" w:rsidRDefault="005C7152">
    <w:pPr>
      <w:widowControl w:val="0"/>
      <w:pBdr>
        <w:top w:val="nil"/>
        <w:left w:val="nil"/>
        <w:bottom w:val="nil"/>
        <w:right w:val="nil"/>
        <w:between w:val="nil"/>
      </w:pBdr>
      <w:tabs>
        <w:tab w:val="center" w:pos="4536"/>
        <w:tab w:val="right" w:pos="9072"/>
      </w:tabs>
      <w:rPr>
        <w:sz w:val="10"/>
        <w:szCs w:val="10"/>
      </w:rPr>
    </w:pPr>
  </w:p>
  <w:tbl>
    <w:tblPr>
      <w:tblStyle w:val="a2"/>
      <w:tblW w:w="10203" w:type="dxa"/>
      <w:tblInd w:w="0" w:type="dxa"/>
      <w:tblLayout w:type="fixed"/>
      <w:tblLook w:val="0400" w:firstRow="0" w:lastRow="0" w:firstColumn="0" w:lastColumn="0" w:noHBand="0" w:noVBand="1"/>
    </w:tblPr>
    <w:tblGrid>
      <w:gridCol w:w="10203"/>
    </w:tblGrid>
    <w:tr w:rsidR="005C7152" w14:paraId="352EAACF" w14:textId="77777777">
      <w:tc>
        <w:tcPr>
          <w:tcW w:w="10203" w:type="dxa"/>
          <w:tcBorders>
            <w:top w:val="single" w:sz="6" w:space="0" w:color="A6A6A6"/>
          </w:tcBorders>
        </w:tcPr>
        <w:p w14:paraId="038F8D5C" w14:textId="77777777" w:rsidR="005C7152" w:rsidRDefault="00B11CFA">
          <w:pPr>
            <w:widowControl w:val="0"/>
            <w:rPr>
              <w:color w:val="000000"/>
            </w:rPr>
          </w:pPr>
          <w:r>
            <w:rPr>
              <w:rFonts w:ascii="Arial Narrow" w:eastAsia="Arial Narrow" w:hAnsi="Arial Narrow" w:cs="Arial Narrow"/>
              <w:b/>
              <w:color w:val="000000"/>
              <w:sz w:val="32"/>
              <w:szCs w:val="32"/>
            </w:rPr>
            <w:t xml:space="preserve">SPA- FRANCORCHAMPS </w:t>
          </w:r>
          <w:r>
            <w:rPr>
              <w:rFonts w:ascii="Arial Narrow" w:eastAsia="Arial Narrow" w:hAnsi="Arial Narrow" w:cs="Arial Narrow"/>
              <w:b/>
              <w:color w:val="000000"/>
              <w:sz w:val="28"/>
              <w:szCs w:val="28"/>
            </w:rPr>
            <w:t>Championnat de France des Circuits</w:t>
          </w:r>
        </w:p>
      </w:tc>
    </w:tr>
    <w:tr w:rsidR="005C7152" w14:paraId="07B0F4A5" w14:textId="77777777">
      <w:trPr>
        <w:trHeight w:val="261"/>
      </w:trPr>
      <w:tc>
        <w:tcPr>
          <w:tcW w:w="10203" w:type="dxa"/>
          <w:tcBorders>
            <w:bottom w:val="single" w:sz="6" w:space="0" w:color="A6A6A6"/>
          </w:tcBorders>
        </w:tcPr>
        <w:p w14:paraId="5A5B9D5E" w14:textId="77777777" w:rsidR="005C7152" w:rsidRDefault="00B11CFA">
          <w:pPr>
            <w:widowControl w:val="0"/>
            <w:rPr>
              <w:rFonts w:ascii="Arial Narrow" w:eastAsia="Arial Narrow" w:hAnsi="Arial Narrow" w:cs="Arial Narrow"/>
            </w:rPr>
          </w:pPr>
          <w:r>
            <w:rPr>
              <w:rFonts w:ascii="Arial Narrow" w:eastAsia="Arial Narrow" w:hAnsi="Arial Narrow" w:cs="Arial Narrow"/>
              <w:color w:val="000000"/>
            </w:rPr>
            <w:t>Date:  20-21-22 juin 2025</w:t>
          </w:r>
        </w:p>
      </w:tc>
    </w:tr>
  </w:tbl>
  <w:p w14:paraId="4455C343" w14:textId="2C796798" w:rsidR="005C7152" w:rsidRDefault="005C7152" w:rsidP="00940A70">
    <w:pPr>
      <w:widowControl w:val="0"/>
      <w:pBdr>
        <w:top w:val="nil"/>
        <w:left w:val="nil"/>
        <w:bottom w:val="nil"/>
        <w:right w:val="nil"/>
        <w:between w:val="nil"/>
      </w:pBdr>
      <w:tabs>
        <w:tab w:val="center" w:pos="4536"/>
        <w:tab w:val="right" w:pos="9072"/>
      </w:tabs>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93BA" w14:textId="77777777" w:rsidR="005C7152" w:rsidRDefault="005C7152">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5778B"/>
    <w:multiLevelType w:val="multilevel"/>
    <w:tmpl w:val="BA0849B2"/>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2470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152"/>
    <w:rsid w:val="00123E90"/>
    <w:rsid w:val="001D3A70"/>
    <w:rsid w:val="004D49E7"/>
    <w:rsid w:val="005C7152"/>
    <w:rsid w:val="007060DB"/>
    <w:rsid w:val="008F2309"/>
    <w:rsid w:val="00940A70"/>
    <w:rsid w:val="00B11CFA"/>
    <w:rsid w:val="00DC0692"/>
    <w:rsid w:val="00F952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DFF92"/>
  <w15:docId w15:val="{3482276D-223B-42EC-9321-62BE6F18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rPr>
      <w:lang w:eastAsia="ca-ES"/>
    </w:rPr>
  </w:style>
  <w:style w:type="paragraph" w:styleId="Titre1">
    <w:name w:val="heading 1"/>
    <w:basedOn w:val="Titre"/>
    <w:next w:val="Corpsdetexte"/>
    <w:uiPriority w:val="9"/>
    <w:qFormat/>
    <w:pPr>
      <w:numPr>
        <w:numId w:val="1"/>
      </w:numPr>
      <w:outlineLvl w:val="0"/>
    </w:pPr>
    <w:rPr>
      <w:b/>
      <w:bCs/>
      <w:sz w:val="36"/>
      <w:szCs w:val="36"/>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Titre"/>
    <w:next w:val="Corpsdetexte"/>
    <w:uiPriority w:val="9"/>
    <w:semiHidden/>
    <w:unhideWhenUsed/>
    <w:qFormat/>
    <w:pPr>
      <w:numPr>
        <w:ilvl w:val="2"/>
        <w:numId w:val="1"/>
      </w:numPr>
      <w:spacing w:before="140"/>
      <w:outlineLvl w:val="2"/>
    </w:pPr>
    <w:rPr>
      <w:b/>
      <w:bCs/>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Lucida Sans"/>
      <w:sz w:val="28"/>
      <w:szCs w:val="28"/>
    </w:rPr>
  </w:style>
  <w:style w:type="character" w:customStyle="1" w:styleId="En-tteCar">
    <w:name w:val="En-tête Car"/>
    <w:basedOn w:val="Policepardfaut"/>
    <w:link w:val="En-tte"/>
    <w:qFormat/>
  </w:style>
  <w:style w:type="character" w:customStyle="1" w:styleId="PieddepageCar">
    <w:name w:val="Pied de page Car"/>
    <w:basedOn w:val="Policepardfaut"/>
    <w:link w:val="Pieddepage"/>
    <w:qFormat/>
  </w:style>
  <w:style w:type="character" w:customStyle="1" w:styleId="TextedebullesCar">
    <w:name w:val="Texte de bulles Car"/>
    <w:basedOn w:val="Policepardfaut"/>
    <w:link w:val="Textedebulles"/>
    <w:qFormat/>
    <w:rPr>
      <w:rFonts w:ascii="Tahoma" w:eastAsia="Times New Roman" w:hAnsi="Tahoma" w:cs="Tahoma"/>
      <w:sz w:val="16"/>
      <w:szCs w:val="16"/>
      <w:lang w:eastAsia="ca-ES"/>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styleId="Textedebulles">
    <w:name w:val="Balloon Text"/>
    <w:basedOn w:val="Normal"/>
    <w:link w:val="TextedebullesCar"/>
    <w:qFormat/>
    <w:rPr>
      <w:rFonts w:ascii="Tahoma" w:hAnsi="Tahoma" w:cs="Tahoma"/>
      <w:sz w:val="16"/>
      <w:szCs w:val="16"/>
    </w:rPr>
  </w:style>
  <w:style w:type="paragraph" w:styleId="Sansinterligne">
    <w:name w:val="No Spacing"/>
    <w:qFormat/>
    <w:pPr>
      <w:overflowPunct w:val="0"/>
    </w:pPr>
    <w:rPr>
      <w:lang w:val="ca-ES" w:eastAsia="en-US"/>
    </w:r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exteprformat">
    <w:name w:val="Texte préformaté"/>
    <w:basedOn w:val="Normal"/>
    <w:qFormat/>
    <w:rPr>
      <w:rFonts w:ascii="Liberation Mono" w:eastAsia="Liberation Mono" w:hAnsi="Liberation Mono" w:cs="Liberation Mono"/>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940A70"/>
    <w:pPr>
      <w:overflowPunct/>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79476">
      <w:bodyDiv w:val="1"/>
      <w:marLeft w:val="0"/>
      <w:marRight w:val="0"/>
      <w:marTop w:val="0"/>
      <w:marBottom w:val="0"/>
      <w:divBdr>
        <w:top w:val="none" w:sz="0" w:space="0" w:color="auto"/>
        <w:left w:val="none" w:sz="0" w:space="0" w:color="auto"/>
        <w:bottom w:val="none" w:sz="0" w:space="0" w:color="auto"/>
        <w:right w:val="none" w:sz="0" w:space="0" w:color="auto"/>
      </w:divBdr>
    </w:div>
    <w:div w:id="1250382096">
      <w:bodyDiv w:val="1"/>
      <w:marLeft w:val="0"/>
      <w:marRight w:val="0"/>
      <w:marTop w:val="0"/>
      <w:marBottom w:val="0"/>
      <w:divBdr>
        <w:top w:val="none" w:sz="0" w:space="0" w:color="auto"/>
        <w:left w:val="none" w:sz="0" w:space="0" w:color="auto"/>
        <w:bottom w:val="none" w:sz="0" w:space="0" w:color="auto"/>
        <w:right w:val="none" w:sz="0" w:space="0" w:color="auto"/>
      </w:divBdr>
    </w:div>
    <w:div w:id="1697922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MFltR+HSj2c6DYTLOxo3swtNg==">CgMxLjAyD2lkLnVhdWc4ajFyZXpxcDIOaC44dXY4bGlnb2d3NGEyDmguZmE4MG4yaHM0ZXMyOAByITExdnQySUZnMmFmMEZBTGRtYTRrcEM3ejVXcm9aRGMzUg==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351</Words>
  <Characters>1934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BESOLI JOSEP</dc:creator>
  <cp:lastModifiedBy>Sophie Basten</cp:lastModifiedBy>
  <cp:revision>2</cp:revision>
  <cp:lastPrinted>2025-06-22T08:23:00Z</cp:lastPrinted>
  <dcterms:created xsi:type="dcterms:W3CDTF">2025-07-31T10:37:00Z</dcterms:created>
  <dcterms:modified xsi:type="dcterms:W3CDTF">2025-07-31T10:37:00Z</dcterms:modified>
</cp:coreProperties>
</file>